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7FD" w:rsidRDefault="00BC47FD">
      <w:pPr>
        <w:pBdr>
          <w:bottom w:val="single" w:sz="12" w:space="1" w:color="auto"/>
        </w:pBdr>
      </w:pPr>
      <w:r>
        <w:t xml:space="preserve">STATE OF WISCONSIN </w:t>
      </w:r>
      <w:r>
        <w:tab/>
        <w:t xml:space="preserve">             CIRCUIT COURT</w:t>
      </w:r>
      <w:r>
        <w:tab/>
      </w:r>
      <w:r>
        <w:tab/>
        <w:t>DANE COUNTY</w:t>
      </w:r>
    </w:p>
    <w:p w:rsidR="007C5F76" w:rsidRDefault="007C5F76">
      <w:pPr>
        <w:pBdr>
          <w:bottom w:val="single" w:sz="12" w:space="1" w:color="auto"/>
        </w:pBdr>
      </w:pPr>
      <w:r>
        <w:tab/>
      </w:r>
      <w:r>
        <w:tab/>
      </w:r>
      <w:r>
        <w:tab/>
      </w:r>
      <w:r>
        <w:tab/>
      </w:r>
      <w:r>
        <w:tab/>
        <w:t xml:space="preserve"> BRANCH_______</w:t>
      </w:r>
    </w:p>
    <w:p w:rsidR="00BC47FD" w:rsidRDefault="00BC47FD"/>
    <w:p w:rsidR="00BC47FD" w:rsidRDefault="007C5F76">
      <w:r>
        <w:t>MATC PART-TIME TEACHERS’ UNION</w:t>
      </w:r>
    </w:p>
    <w:p w:rsidR="00BC47FD" w:rsidRDefault="007C5F76">
      <w:r>
        <w:t>1701 Wright St., Room 212</w:t>
      </w:r>
    </w:p>
    <w:p w:rsidR="00BC47FD" w:rsidRDefault="007C5F76">
      <w:r>
        <w:t>Madison, WI  53704</w:t>
      </w:r>
      <w:r w:rsidR="00BC47FD">
        <w:t>,</w:t>
      </w:r>
    </w:p>
    <w:p w:rsidR="00BC47FD" w:rsidRDefault="00BC47FD"/>
    <w:p w:rsidR="00BC47FD" w:rsidRDefault="00BC47FD">
      <w:r>
        <w:tab/>
      </w:r>
      <w:r>
        <w:tab/>
      </w:r>
      <w:r>
        <w:tab/>
        <w:t>Plaintiff,</w:t>
      </w:r>
      <w:r>
        <w:tab/>
      </w:r>
      <w:r>
        <w:tab/>
      </w:r>
      <w:r>
        <w:tab/>
      </w:r>
      <w:r>
        <w:rPr>
          <w:b/>
          <w:bCs/>
        </w:rPr>
        <w:tab/>
      </w:r>
    </w:p>
    <w:p w:rsidR="00BC47FD" w:rsidRDefault="00BC47FD">
      <w:proofErr w:type="gramStart"/>
      <w:r>
        <w:t>vs</w:t>
      </w:r>
      <w:proofErr w:type="gramEnd"/>
      <w:r>
        <w:t>.</w:t>
      </w:r>
    </w:p>
    <w:p w:rsidR="00BC47FD" w:rsidRDefault="00BC47FD"/>
    <w:p w:rsidR="00BC47FD" w:rsidRDefault="007C5F76">
      <w:r>
        <w:t>MADISON AREA TECHNICAL COLLEGE</w:t>
      </w:r>
    </w:p>
    <w:p w:rsidR="00BC47FD" w:rsidRDefault="007C5F76">
      <w:r>
        <w:t>1701 Wright St.</w:t>
      </w:r>
      <w:r>
        <w:tab/>
      </w:r>
      <w:r>
        <w:tab/>
      </w:r>
      <w:r>
        <w:tab/>
      </w:r>
      <w:r>
        <w:tab/>
      </w:r>
      <w:r>
        <w:tab/>
      </w:r>
      <w:r>
        <w:tab/>
        <w:t>Case No. _____</w:t>
      </w:r>
      <w:r w:rsidR="00BC47FD">
        <w:t>_________</w:t>
      </w:r>
    </w:p>
    <w:p w:rsidR="00BC47FD" w:rsidRDefault="007C5F76">
      <w:r>
        <w:t>Madison, WI 53704-2599</w:t>
      </w:r>
      <w:r>
        <w:tab/>
      </w:r>
      <w:r>
        <w:tab/>
      </w:r>
      <w:r>
        <w:tab/>
      </w:r>
      <w:r>
        <w:tab/>
      </w:r>
      <w:r>
        <w:tab/>
        <w:t>Case Code:  30701</w:t>
      </w:r>
    </w:p>
    <w:p w:rsidR="00BC47FD" w:rsidRDefault="00BC47FD">
      <w:r>
        <w:tab/>
      </w:r>
      <w:r>
        <w:tab/>
      </w:r>
      <w:r>
        <w:tab/>
      </w:r>
      <w:r w:rsidR="007C5F76">
        <w:tab/>
      </w:r>
      <w:r w:rsidR="007C5F76">
        <w:tab/>
      </w:r>
      <w:r w:rsidR="007C5F76">
        <w:tab/>
      </w:r>
      <w:r w:rsidR="007C5F76">
        <w:tab/>
      </w:r>
      <w:r w:rsidR="007C5F76">
        <w:tab/>
        <w:t>Declaratory Judgment</w:t>
      </w:r>
    </w:p>
    <w:p w:rsidR="00BC47FD" w:rsidRDefault="00BC47FD">
      <w:r>
        <w:tab/>
      </w:r>
      <w:r>
        <w:tab/>
      </w:r>
      <w:r>
        <w:tab/>
      </w:r>
    </w:p>
    <w:p w:rsidR="00BC47FD" w:rsidRDefault="007C5F76">
      <w:r>
        <w:tab/>
      </w:r>
      <w:r>
        <w:tab/>
      </w:r>
      <w:r>
        <w:tab/>
      </w:r>
      <w:proofErr w:type="gramStart"/>
      <w:r>
        <w:t>Defendant</w:t>
      </w:r>
      <w:r w:rsidR="00BC47FD">
        <w:t>.</w:t>
      </w:r>
      <w:proofErr w:type="gramEnd"/>
    </w:p>
    <w:p w:rsidR="00BC47FD" w:rsidRDefault="00BC47FD">
      <w:pPr>
        <w:pBdr>
          <w:bottom w:val="single" w:sz="12" w:space="1" w:color="auto"/>
        </w:pBdr>
      </w:pPr>
    </w:p>
    <w:p w:rsidR="00BC47FD" w:rsidRDefault="00BC47FD"/>
    <w:p w:rsidR="00BC47FD" w:rsidRDefault="00BC47FD">
      <w:pPr>
        <w:pStyle w:val="Heading1"/>
      </w:pPr>
      <w:r>
        <w:t>SUMMONS</w:t>
      </w:r>
    </w:p>
    <w:p w:rsidR="00BC47FD" w:rsidRDefault="00BC47FD">
      <w:pPr>
        <w:pBdr>
          <w:bottom w:val="single" w:sz="12" w:space="1" w:color="auto"/>
        </w:pBdr>
        <w:jc w:val="center"/>
        <w:rPr>
          <w:b/>
          <w:bCs/>
        </w:rPr>
      </w:pPr>
    </w:p>
    <w:p w:rsidR="00BC47FD" w:rsidRDefault="00BC47FD">
      <w:pPr>
        <w:rPr>
          <w:b/>
          <w:bCs/>
        </w:rPr>
      </w:pPr>
    </w:p>
    <w:p w:rsidR="00BC47FD" w:rsidRDefault="00BC47FD">
      <w:pPr>
        <w:rPr>
          <w:b/>
          <w:bCs/>
        </w:rPr>
      </w:pPr>
      <w:r>
        <w:rPr>
          <w:b/>
          <w:bCs/>
        </w:rPr>
        <w:t>THE STATE OF WISCONSIN</w:t>
      </w:r>
      <w:r w:rsidR="00100F50">
        <w:rPr>
          <w:b/>
          <w:bCs/>
        </w:rPr>
        <w:t xml:space="preserve"> </w:t>
      </w:r>
      <w:r w:rsidR="007C5F76">
        <w:rPr>
          <w:b/>
          <w:bCs/>
        </w:rPr>
        <w:t xml:space="preserve">TO </w:t>
      </w:r>
      <w:r w:rsidR="00100F50" w:rsidRPr="00100F50">
        <w:rPr>
          <w:bCs/>
        </w:rPr>
        <w:t>the person named above as defendant</w:t>
      </w:r>
      <w:r>
        <w:rPr>
          <w:b/>
          <w:bCs/>
        </w:rPr>
        <w:t>:</w:t>
      </w:r>
    </w:p>
    <w:p w:rsidR="00BC47FD" w:rsidRDefault="00BC47FD">
      <w:pPr>
        <w:rPr>
          <w:b/>
          <w:bCs/>
        </w:rPr>
      </w:pPr>
    </w:p>
    <w:p w:rsidR="00BC47FD" w:rsidRDefault="00BC47FD" w:rsidP="00366D49">
      <w:pPr>
        <w:spacing w:line="480" w:lineRule="auto"/>
      </w:pPr>
      <w:r>
        <w:rPr>
          <w:b/>
          <w:bCs/>
        </w:rPr>
        <w:tab/>
      </w:r>
      <w:r>
        <w:t>You are hereby notified that the Plaintiff named-above has filed a lawsuit or other legal action against you.  The Complaint, which is attached, states the nature and basis of the legal action.</w:t>
      </w:r>
    </w:p>
    <w:p w:rsidR="00BC47FD" w:rsidRDefault="00D20A07" w:rsidP="00366D49">
      <w:pPr>
        <w:spacing w:line="480" w:lineRule="auto"/>
      </w:pPr>
      <w:r>
        <w:tab/>
        <w:t>Within twenty (20</w:t>
      </w:r>
      <w:r w:rsidR="00BC47FD">
        <w:t xml:space="preserve">) days of receiving this Summons, you must respond with a written answer, as that term is used in Chapter 802 of the Wisconsin Statutes, to the Complainant.  The Court may reject or disregard an Answer that does not </w:t>
      </w:r>
      <w:r w:rsidR="00100F50">
        <w:t>follow the requirements of the s</w:t>
      </w:r>
      <w:r w:rsidR="00BC47FD">
        <w:t>tatutes.  The Answer must be sent or delivered to the Court whose address is:  Clerk of Circuit Cou</w:t>
      </w:r>
      <w:r w:rsidR="007C5F76">
        <w:t>rts, Dane County Courthouse, 215 South Hamilton Street</w:t>
      </w:r>
      <w:r w:rsidR="00BC47FD">
        <w:t>, Madison, Wisconsin, 53703</w:t>
      </w:r>
      <w:r w:rsidR="007C5F76">
        <w:t>-3285</w:t>
      </w:r>
      <w:r w:rsidR="00BC47FD">
        <w:t xml:space="preserve">, and to </w:t>
      </w:r>
      <w:r w:rsidR="007C5F76">
        <w:t>the Madison Area Technical College Part Time Teachers’ Union, whose address is: 1701 Wright St., Room 212, Madison, Wisconsin, 53704</w:t>
      </w:r>
      <w:r w:rsidR="00BC47FD">
        <w:t xml:space="preserve">.  You may have an attorney help or represent you.  </w:t>
      </w:r>
    </w:p>
    <w:p w:rsidR="00BC47FD" w:rsidRDefault="00BC47FD" w:rsidP="00366D49">
      <w:pPr>
        <w:spacing w:line="480" w:lineRule="auto"/>
      </w:pPr>
    </w:p>
    <w:p w:rsidR="00366D49" w:rsidRDefault="00BC47FD" w:rsidP="00366D49">
      <w:pPr>
        <w:spacing w:line="480" w:lineRule="auto"/>
      </w:pPr>
      <w:r>
        <w:lastRenderedPageBreak/>
        <w:tab/>
        <w:t>If you do not provide a</w:t>
      </w:r>
      <w:r w:rsidR="00100F50">
        <w:t xml:space="preserve"> proper Answer within twenty (20</w:t>
      </w:r>
      <w:r>
        <w:t>) days, the Court may grant judgment against you for the award of money or other legal action requested in the Complaint, and you may lose your right to object to anything that is or maybe incorrect in the Complaint.  A judgment may be enforced as provided by law.  A judgment awarding money may become a lien against any real estate you own now or in the future, and may also be enforced by garnishment or seizure of property.</w:t>
      </w:r>
    </w:p>
    <w:p w:rsidR="00BC47FD" w:rsidRDefault="00366D49" w:rsidP="00100F50">
      <w:pPr>
        <w:spacing w:line="480" w:lineRule="auto"/>
      </w:pPr>
      <w:r>
        <w:tab/>
        <w:t>If you require the assistance of Auxiliary Aides or Services because of a disability, call (608) 266-4678 (TDD (608) 266-2138)) and ask for the Court ADA Coordinator.</w:t>
      </w:r>
    </w:p>
    <w:p w:rsidR="007C5F76" w:rsidRDefault="007C5F76"/>
    <w:p w:rsidR="00BC47FD" w:rsidRDefault="00100F50">
      <w:r>
        <w:tab/>
      </w:r>
      <w:proofErr w:type="gramStart"/>
      <w:r>
        <w:t>Dated</w:t>
      </w:r>
      <w:r w:rsidR="007C5F76">
        <w:t xml:space="preserve"> this 20</w:t>
      </w:r>
      <w:r w:rsidR="00BC47FD">
        <w:rPr>
          <w:vertAlign w:val="superscript"/>
        </w:rPr>
        <w:t>th</w:t>
      </w:r>
      <w:r w:rsidR="007C5F76">
        <w:t xml:space="preserve"> day of August, 2012</w:t>
      </w:r>
      <w:r w:rsidR="00BC47FD">
        <w:t>.</w:t>
      </w:r>
      <w:proofErr w:type="gramEnd"/>
    </w:p>
    <w:p w:rsidR="00BC47FD" w:rsidRDefault="00BC47FD"/>
    <w:p w:rsidR="00BC47FD" w:rsidRDefault="00BC47FD"/>
    <w:p w:rsidR="00BC47FD" w:rsidRDefault="00BC47FD"/>
    <w:p w:rsidR="00BC47FD" w:rsidRDefault="00BC47FD" w:rsidP="007C5F76">
      <w:r>
        <w:tab/>
      </w:r>
      <w:r>
        <w:tab/>
      </w:r>
      <w:r>
        <w:tab/>
      </w:r>
      <w:r>
        <w:tab/>
      </w:r>
      <w:r>
        <w:tab/>
      </w:r>
      <w:r>
        <w:tab/>
      </w:r>
      <w:r w:rsidR="007C5F76">
        <w:t>MATC PART-TIME TEACHERS’ UNION</w:t>
      </w:r>
    </w:p>
    <w:p w:rsidR="00BC47FD" w:rsidRDefault="00BC47FD"/>
    <w:p w:rsidR="00BC47FD" w:rsidRDefault="00BC47FD"/>
    <w:p w:rsidR="00BC47FD" w:rsidRDefault="00BC47FD"/>
    <w:p w:rsidR="00BC47FD" w:rsidRDefault="00BC47FD">
      <w:r>
        <w:tab/>
      </w:r>
      <w:r>
        <w:tab/>
      </w:r>
      <w:r>
        <w:tab/>
      </w:r>
      <w:r>
        <w:tab/>
      </w:r>
      <w:r>
        <w:tab/>
      </w:r>
      <w:r>
        <w:tab/>
        <w:t>BY</w:t>
      </w:r>
      <w:proofErr w:type="gramStart"/>
      <w:r>
        <w:t>:_</w:t>
      </w:r>
      <w:proofErr w:type="gramEnd"/>
      <w:r>
        <w:t>_______________________________</w:t>
      </w:r>
    </w:p>
    <w:p w:rsidR="00BC47FD" w:rsidRDefault="00BC47FD">
      <w:r>
        <w:tab/>
      </w:r>
      <w:r>
        <w:tab/>
      </w:r>
      <w:r>
        <w:tab/>
      </w:r>
      <w:r>
        <w:tab/>
      </w:r>
      <w:r>
        <w:tab/>
      </w:r>
      <w:r>
        <w:tab/>
      </w:r>
      <w:r>
        <w:tab/>
        <w:t>Michael S. Kent</w:t>
      </w:r>
    </w:p>
    <w:p w:rsidR="00BC47FD" w:rsidRDefault="00BC47FD">
      <w:r>
        <w:tab/>
      </w:r>
      <w:r>
        <w:tab/>
      </w:r>
      <w:r>
        <w:tab/>
      </w:r>
      <w:r>
        <w:tab/>
      </w:r>
      <w:r>
        <w:tab/>
      </w:r>
      <w:r>
        <w:tab/>
      </w:r>
      <w:r>
        <w:tab/>
        <w:t xml:space="preserve">State </w:t>
      </w:r>
      <w:proofErr w:type="gramStart"/>
      <w:r>
        <w:t>Bar</w:t>
      </w:r>
      <w:proofErr w:type="gramEnd"/>
      <w:r>
        <w:t xml:space="preserve"> No. 1049790</w:t>
      </w:r>
    </w:p>
    <w:p w:rsidR="00BC47FD" w:rsidRDefault="00BC47FD" w:rsidP="00366D49">
      <w:r>
        <w:tab/>
      </w:r>
      <w:r>
        <w:tab/>
      </w:r>
      <w:r>
        <w:tab/>
      </w:r>
      <w:r>
        <w:tab/>
      </w:r>
      <w:r>
        <w:tab/>
      </w:r>
      <w:r>
        <w:tab/>
      </w:r>
      <w:r>
        <w:tab/>
      </w:r>
      <w:r w:rsidR="00100F50">
        <w:t>Attorney and President for</w:t>
      </w:r>
      <w:bookmarkStart w:id="0" w:name="_GoBack"/>
      <w:bookmarkEnd w:id="0"/>
      <w:r w:rsidR="00100F50">
        <w:t xml:space="preserve"> Plaintiff</w:t>
      </w:r>
    </w:p>
    <w:p w:rsidR="00BC47FD" w:rsidRPr="00366D49" w:rsidRDefault="00366D49">
      <w:pPr>
        <w:rPr>
          <w:u w:val="single"/>
        </w:rPr>
      </w:pPr>
      <w:r w:rsidRPr="00366D49">
        <w:rPr>
          <w:u w:val="single"/>
        </w:rPr>
        <w:t>Mailing Address:</w:t>
      </w:r>
    </w:p>
    <w:p w:rsidR="00366D49" w:rsidRDefault="00366D49"/>
    <w:p w:rsidR="00366D49" w:rsidRDefault="00366D49" w:rsidP="00366D49">
      <w:r>
        <w:t>1701 Wright St., Room 212</w:t>
      </w:r>
    </w:p>
    <w:p w:rsidR="00366D49" w:rsidRDefault="00366D49" w:rsidP="00366D49">
      <w:r>
        <w:t>Madison, WI  53704</w:t>
      </w:r>
    </w:p>
    <w:p w:rsidR="00366D49" w:rsidRDefault="00366D49" w:rsidP="00366D49">
      <w:r>
        <w:t>(608) 712-2089</w:t>
      </w:r>
    </w:p>
    <w:p w:rsidR="00366D49" w:rsidRDefault="00366D49"/>
    <w:sectPr w:rsidR="00366D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F76"/>
    <w:rsid w:val="00100F50"/>
    <w:rsid w:val="00366D49"/>
    <w:rsid w:val="007C5F76"/>
    <w:rsid w:val="00BC47FD"/>
    <w:rsid w:val="00CF4AEE"/>
    <w:rsid w:val="00D2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WISCONSIN</vt:lpstr>
    </vt:vector>
  </TitlesOfParts>
  <Company>Bender, Levi and Associates</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Vikki Heiden</dc:creator>
  <cp:lastModifiedBy>Main</cp:lastModifiedBy>
  <cp:revision>3</cp:revision>
  <cp:lastPrinted>2005-02-04T20:04:00Z</cp:lastPrinted>
  <dcterms:created xsi:type="dcterms:W3CDTF">2012-08-19T21:01:00Z</dcterms:created>
  <dcterms:modified xsi:type="dcterms:W3CDTF">2012-08-20T00:37:00Z</dcterms:modified>
</cp:coreProperties>
</file>